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77CC" w14:textId="2FBABC5C" w:rsidR="0047025E" w:rsidRDefault="0047025E" w:rsidP="0047025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Sri A.S.N.M GOVT COLLEGE(A), </w:t>
      </w:r>
      <w:proofErr w:type="gramStart"/>
      <w:r>
        <w:rPr>
          <w:b/>
          <w:bCs/>
          <w:sz w:val="32"/>
          <w:szCs w:val="32"/>
          <w:lang w:val="en-US"/>
        </w:rPr>
        <w:t>PALAKOLLU ,</w:t>
      </w:r>
      <w:proofErr w:type="gramEnd"/>
      <w:r>
        <w:rPr>
          <w:b/>
          <w:bCs/>
          <w:sz w:val="32"/>
          <w:szCs w:val="32"/>
          <w:lang w:val="en-US"/>
        </w:rPr>
        <w:t xml:space="preserve"> W.G DT</w:t>
      </w:r>
      <w:r w:rsidR="009E3FAC">
        <w:rPr>
          <w:b/>
          <w:bCs/>
          <w:sz w:val="32"/>
          <w:szCs w:val="32"/>
          <w:lang w:val="en-US"/>
        </w:rPr>
        <w:t xml:space="preserve"> </w:t>
      </w:r>
    </w:p>
    <w:p w14:paraId="7E8E5AFB" w14:textId="3F21EDB4" w:rsidR="009E3FAC" w:rsidRDefault="009E3FAC" w:rsidP="0047025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II BSC </w:t>
      </w:r>
      <w:proofErr w:type="spellStart"/>
      <w:proofErr w:type="gramStart"/>
      <w:r>
        <w:rPr>
          <w:b/>
          <w:bCs/>
          <w:sz w:val="32"/>
          <w:szCs w:val="32"/>
          <w:lang w:val="en-US"/>
        </w:rPr>
        <w:t>Maths</w:t>
      </w:r>
      <w:proofErr w:type="spellEnd"/>
      <w:r>
        <w:rPr>
          <w:b/>
          <w:bCs/>
          <w:sz w:val="32"/>
          <w:szCs w:val="32"/>
          <w:lang w:val="en-US"/>
        </w:rPr>
        <w:t>(</w:t>
      </w:r>
      <w:proofErr w:type="gramEnd"/>
      <w:r>
        <w:rPr>
          <w:b/>
          <w:bCs/>
          <w:sz w:val="32"/>
          <w:szCs w:val="32"/>
          <w:lang w:val="en-US"/>
        </w:rPr>
        <w:t>Honours)</w:t>
      </w:r>
    </w:p>
    <w:p w14:paraId="7C798ED1" w14:textId="47BDE896" w:rsidR="0047025E" w:rsidRDefault="0047025E" w:rsidP="0047025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SEM – II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bCs/>
          <w:sz w:val="32"/>
          <w:szCs w:val="32"/>
          <w:lang w:val="en-US"/>
        </w:rPr>
        <w:t xml:space="preserve"> [MINOR]</w:t>
      </w:r>
    </w:p>
    <w:p w14:paraId="5E68F397" w14:textId="77777777" w:rsidR="0047025E" w:rsidRDefault="0047025E" w:rsidP="0047025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DESCRIPTIVE STATISTICS – PAPER -I</w:t>
      </w:r>
    </w:p>
    <w:p w14:paraId="7B55D7DF" w14:textId="77777777" w:rsidR="0047025E" w:rsidRDefault="0047025E" w:rsidP="0047025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QUESTION BANK</w:t>
      </w:r>
    </w:p>
    <w:p w14:paraId="2747750F" w14:textId="77777777" w:rsidR="0047025E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-1</w:t>
      </w:r>
    </w:p>
    <w:p w14:paraId="7B627B6A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0C258FD7" w14:textId="77777777" w:rsidR="0047025E" w:rsidRDefault="0047025E" w:rsidP="0047025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statistics?</w:t>
      </w:r>
    </w:p>
    <w:p w14:paraId="180BE82D" w14:textId="77777777" w:rsidR="0047025E" w:rsidRDefault="0047025E" w:rsidP="0047025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sources of secondary data</w:t>
      </w:r>
    </w:p>
    <w:p w14:paraId="1BD6BB40" w14:textId="77777777" w:rsidR="0047025E" w:rsidRDefault="0047025E" w:rsidP="0047025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schedule?</w:t>
      </w:r>
    </w:p>
    <w:p w14:paraId="17DA42DF" w14:textId="77777777" w:rsidR="0047025E" w:rsidRDefault="0047025E" w:rsidP="0047025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questionnaire?</w:t>
      </w:r>
    </w:p>
    <w:p w14:paraId="2B441677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6E1EA892" w14:textId="77777777" w:rsidR="0047025E" w:rsidRDefault="0047025E" w:rsidP="0047025E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scope of statistics in different fields?</w:t>
      </w:r>
    </w:p>
    <w:p w14:paraId="2935E4F9" w14:textId="77777777" w:rsidR="0047025E" w:rsidRDefault="0047025E" w:rsidP="0047025E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various methods of collecting primary data?</w:t>
      </w:r>
    </w:p>
    <w:p w14:paraId="139DE8B8" w14:textId="77777777" w:rsidR="0047025E" w:rsidRDefault="0047025E" w:rsidP="0047025E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Distinguish between classification and tabulation. What are the types of classification.</w:t>
      </w:r>
    </w:p>
    <w:p w14:paraId="2BF5A087" w14:textId="77777777" w:rsidR="0047025E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-2</w:t>
      </w:r>
    </w:p>
    <w:p w14:paraId="091C320A" w14:textId="77777777" w:rsidR="0047025E" w:rsidRPr="00C80E3A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SQ:</w:t>
      </w:r>
    </w:p>
    <w:p w14:paraId="19B858B1" w14:textId="77777777" w:rsidR="0047025E" w:rsidRDefault="0047025E" w:rsidP="0047025E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frequency and frequency distribution.</w:t>
      </w:r>
    </w:p>
    <w:p w14:paraId="502F3479" w14:textId="77777777" w:rsidR="0047025E" w:rsidRDefault="0047025E" w:rsidP="0047025E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importance of diagrammatic representation?</w:t>
      </w:r>
    </w:p>
    <w:p w14:paraId="2B02712F" w14:textId="77777777" w:rsidR="0047025E" w:rsidRDefault="0047025E" w:rsidP="0047025E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a Lorenz curve?</w:t>
      </w:r>
    </w:p>
    <w:p w14:paraId="17BCF3CA" w14:textId="77777777" w:rsidR="0047025E" w:rsidRDefault="0047025E" w:rsidP="0047025E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a short note on measurement scale?</w:t>
      </w:r>
    </w:p>
    <w:p w14:paraId="46E14C72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4C3E96DE" w14:textId="77777777" w:rsidR="0047025E" w:rsidRDefault="0047025E" w:rsidP="0047025E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Production of grains in Punjab is as follows. Present the data by a suitable diagram.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85"/>
        <w:gridCol w:w="2049"/>
        <w:gridCol w:w="2027"/>
        <w:gridCol w:w="2035"/>
      </w:tblGrid>
      <w:tr w:rsidR="0047025E" w14:paraId="5E9F1EAE" w14:textId="77777777" w:rsidTr="008F2D5E">
        <w:tc>
          <w:tcPr>
            <w:tcW w:w="2614" w:type="dxa"/>
          </w:tcPr>
          <w:p w14:paraId="182E9A3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Production in tones</w:t>
            </w:r>
          </w:p>
        </w:tc>
        <w:tc>
          <w:tcPr>
            <w:tcW w:w="2614" w:type="dxa"/>
          </w:tcPr>
          <w:p w14:paraId="4EDFFCF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Wheat </w:t>
            </w:r>
          </w:p>
        </w:tc>
        <w:tc>
          <w:tcPr>
            <w:tcW w:w="2614" w:type="dxa"/>
          </w:tcPr>
          <w:p w14:paraId="01F84B4D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Maize</w:t>
            </w:r>
          </w:p>
        </w:tc>
        <w:tc>
          <w:tcPr>
            <w:tcW w:w="2614" w:type="dxa"/>
          </w:tcPr>
          <w:p w14:paraId="2D6D8BF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paddy</w:t>
            </w:r>
          </w:p>
        </w:tc>
      </w:tr>
      <w:tr w:rsidR="0047025E" w14:paraId="550A45BB" w14:textId="77777777" w:rsidTr="008F2D5E">
        <w:tc>
          <w:tcPr>
            <w:tcW w:w="2614" w:type="dxa"/>
          </w:tcPr>
          <w:p w14:paraId="1968E08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2017 – 2018</w:t>
            </w:r>
          </w:p>
        </w:tc>
        <w:tc>
          <w:tcPr>
            <w:tcW w:w="2614" w:type="dxa"/>
          </w:tcPr>
          <w:p w14:paraId="677AD41D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8000</w:t>
            </w:r>
          </w:p>
        </w:tc>
        <w:tc>
          <w:tcPr>
            <w:tcW w:w="2614" w:type="dxa"/>
          </w:tcPr>
          <w:p w14:paraId="6E284F6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4000</w:t>
            </w:r>
          </w:p>
        </w:tc>
        <w:tc>
          <w:tcPr>
            <w:tcW w:w="2614" w:type="dxa"/>
          </w:tcPr>
          <w:p w14:paraId="1B7AE75B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12000</w:t>
            </w:r>
          </w:p>
        </w:tc>
      </w:tr>
      <w:tr w:rsidR="0047025E" w14:paraId="4A77DF99" w14:textId="77777777" w:rsidTr="008F2D5E">
        <w:tc>
          <w:tcPr>
            <w:tcW w:w="2614" w:type="dxa"/>
          </w:tcPr>
          <w:p w14:paraId="0621EF3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2018 – 2019 </w:t>
            </w:r>
          </w:p>
        </w:tc>
        <w:tc>
          <w:tcPr>
            <w:tcW w:w="2614" w:type="dxa"/>
          </w:tcPr>
          <w:p w14:paraId="5EE2505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9000</w:t>
            </w:r>
          </w:p>
        </w:tc>
        <w:tc>
          <w:tcPr>
            <w:tcW w:w="2614" w:type="dxa"/>
          </w:tcPr>
          <w:p w14:paraId="2B3016A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6000</w:t>
            </w:r>
          </w:p>
        </w:tc>
        <w:tc>
          <w:tcPr>
            <w:tcW w:w="2614" w:type="dxa"/>
          </w:tcPr>
          <w:p w14:paraId="6EE10B3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11600</w:t>
            </w:r>
          </w:p>
        </w:tc>
      </w:tr>
      <w:tr w:rsidR="0047025E" w14:paraId="4F6F31E4" w14:textId="77777777" w:rsidTr="008F2D5E">
        <w:tc>
          <w:tcPr>
            <w:tcW w:w="2614" w:type="dxa"/>
          </w:tcPr>
          <w:p w14:paraId="73C9C76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2019 – 2020</w:t>
            </w:r>
          </w:p>
        </w:tc>
        <w:tc>
          <w:tcPr>
            <w:tcW w:w="2614" w:type="dxa"/>
          </w:tcPr>
          <w:p w14:paraId="1EF4681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8500</w:t>
            </w:r>
          </w:p>
        </w:tc>
        <w:tc>
          <w:tcPr>
            <w:tcW w:w="2614" w:type="dxa"/>
          </w:tcPr>
          <w:p w14:paraId="2149AC3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6000</w:t>
            </w:r>
          </w:p>
        </w:tc>
        <w:tc>
          <w:tcPr>
            <w:tcW w:w="2614" w:type="dxa"/>
          </w:tcPr>
          <w:p w14:paraId="225FC75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13000</w:t>
            </w:r>
          </w:p>
        </w:tc>
      </w:tr>
    </w:tbl>
    <w:p w14:paraId="77D9D722" w14:textId="77777777" w:rsidR="0047025E" w:rsidRDefault="0047025E" w:rsidP="0047025E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Prepare pie – diagram for the following data?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96"/>
        <w:gridCol w:w="1130"/>
        <w:gridCol w:w="1242"/>
        <w:gridCol w:w="1096"/>
        <w:gridCol w:w="1114"/>
        <w:gridCol w:w="1350"/>
        <w:gridCol w:w="1168"/>
      </w:tblGrid>
      <w:tr w:rsidR="0047025E" w14:paraId="6EB416D9" w14:textId="77777777" w:rsidTr="008F2D5E">
        <w:tc>
          <w:tcPr>
            <w:tcW w:w="1493" w:type="dxa"/>
          </w:tcPr>
          <w:p w14:paraId="7B1F3559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</w:t>
            </w:r>
          </w:p>
        </w:tc>
        <w:tc>
          <w:tcPr>
            <w:tcW w:w="1493" w:type="dxa"/>
          </w:tcPr>
          <w:p w14:paraId="774E9D3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Food </w:t>
            </w:r>
          </w:p>
        </w:tc>
        <w:tc>
          <w:tcPr>
            <w:tcW w:w="1494" w:type="dxa"/>
          </w:tcPr>
          <w:p w14:paraId="1DF2AAB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Clothes </w:t>
            </w:r>
          </w:p>
        </w:tc>
        <w:tc>
          <w:tcPr>
            <w:tcW w:w="1494" w:type="dxa"/>
          </w:tcPr>
          <w:p w14:paraId="018AFC1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Fuel</w:t>
            </w:r>
          </w:p>
        </w:tc>
        <w:tc>
          <w:tcPr>
            <w:tcW w:w="1494" w:type="dxa"/>
          </w:tcPr>
          <w:p w14:paraId="4BF5527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Rent</w:t>
            </w:r>
          </w:p>
        </w:tc>
        <w:tc>
          <w:tcPr>
            <w:tcW w:w="1494" w:type="dxa"/>
          </w:tcPr>
          <w:p w14:paraId="1D68CEB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1494" w:type="dxa"/>
          </w:tcPr>
          <w:p w14:paraId="58CDEAC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Other</w:t>
            </w:r>
          </w:p>
        </w:tc>
      </w:tr>
      <w:tr w:rsidR="0047025E" w14:paraId="7ED75E24" w14:textId="77777777" w:rsidTr="008F2D5E">
        <w:tc>
          <w:tcPr>
            <w:tcW w:w="1493" w:type="dxa"/>
          </w:tcPr>
          <w:p w14:paraId="0DDD852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Family</w:t>
            </w:r>
          </w:p>
        </w:tc>
        <w:tc>
          <w:tcPr>
            <w:tcW w:w="1493" w:type="dxa"/>
          </w:tcPr>
          <w:p w14:paraId="06493E6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3300</w:t>
            </w:r>
          </w:p>
        </w:tc>
        <w:tc>
          <w:tcPr>
            <w:tcW w:w="1494" w:type="dxa"/>
          </w:tcPr>
          <w:p w14:paraId="42EB88C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900</w:t>
            </w:r>
          </w:p>
        </w:tc>
        <w:tc>
          <w:tcPr>
            <w:tcW w:w="1494" w:type="dxa"/>
          </w:tcPr>
          <w:p w14:paraId="60EA025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1494" w:type="dxa"/>
          </w:tcPr>
          <w:p w14:paraId="0C68C69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600</w:t>
            </w:r>
          </w:p>
        </w:tc>
        <w:tc>
          <w:tcPr>
            <w:tcW w:w="1494" w:type="dxa"/>
          </w:tcPr>
          <w:p w14:paraId="2A97091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600</w:t>
            </w:r>
          </w:p>
        </w:tc>
        <w:tc>
          <w:tcPr>
            <w:tcW w:w="1494" w:type="dxa"/>
          </w:tcPr>
          <w:p w14:paraId="7F446B5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</w:tr>
    </w:tbl>
    <w:p w14:paraId="2743946C" w14:textId="77777777" w:rsidR="0047025E" w:rsidRDefault="0047025E" w:rsidP="0047025E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Draw Ogive curve to the following data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3"/>
        <w:gridCol w:w="1022"/>
        <w:gridCol w:w="1046"/>
        <w:gridCol w:w="1045"/>
        <w:gridCol w:w="1045"/>
        <w:gridCol w:w="1045"/>
        <w:gridCol w:w="1045"/>
        <w:gridCol w:w="1045"/>
      </w:tblGrid>
      <w:tr w:rsidR="0047025E" w14:paraId="1E006EA2" w14:textId="77777777" w:rsidTr="008F2D5E">
        <w:tc>
          <w:tcPr>
            <w:tcW w:w="1307" w:type="dxa"/>
          </w:tcPr>
          <w:p w14:paraId="66A1CB2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</w:t>
            </w:r>
          </w:p>
        </w:tc>
        <w:tc>
          <w:tcPr>
            <w:tcW w:w="1307" w:type="dxa"/>
          </w:tcPr>
          <w:p w14:paraId="67FA66E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0-10</w:t>
            </w:r>
          </w:p>
        </w:tc>
        <w:tc>
          <w:tcPr>
            <w:tcW w:w="1307" w:type="dxa"/>
          </w:tcPr>
          <w:p w14:paraId="0C4BD6A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10-20</w:t>
            </w:r>
          </w:p>
        </w:tc>
        <w:tc>
          <w:tcPr>
            <w:tcW w:w="1307" w:type="dxa"/>
          </w:tcPr>
          <w:p w14:paraId="5475EFB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20-30</w:t>
            </w:r>
          </w:p>
        </w:tc>
        <w:tc>
          <w:tcPr>
            <w:tcW w:w="1307" w:type="dxa"/>
          </w:tcPr>
          <w:p w14:paraId="4B79809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30-40</w:t>
            </w:r>
          </w:p>
        </w:tc>
        <w:tc>
          <w:tcPr>
            <w:tcW w:w="1307" w:type="dxa"/>
          </w:tcPr>
          <w:p w14:paraId="0F47F80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40-50</w:t>
            </w:r>
          </w:p>
        </w:tc>
        <w:tc>
          <w:tcPr>
            <w:tcW w:w="1307" w:type="dxa"/>
          </w:tcPr>
          <w:p w14:paraId="5702FB1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50-60</w:t>
            </w:r>
          </w:p>
        </w:tc>
        <w:tc>
          <w:tcPr>
            <w:tcW w:w="1307" w:type="dxa"/>
          </w:tcPr>
          <w:p w14:paraId="28674CF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60-70</w:t>
            </w:r>
          </w:p>
        </w:tc>
      </w:tr>
      <w:tr w:rsidR="0047025E" w14:paraId="18949AED" w14:textId="77777777" w:rsidTr="008F2D5E">
        <w:tc>
          <w:tcPr>
            <w:tcW w:w="1307" w:type="dxa"/>
          </w:tcPr>
          <w:p w14:paraId="11A0FA9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307" w:type="dxa"/>
          </w:tcPr>
          <w:p w14:paraId="67BA667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307" w:type="dxa"/>
          </w:tcPr>
          <w:p w14:paraId="74F9EDD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307" w:type="dxa"/>
          </w:tcPr>
          <w:p w14:paraId="3326790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307" w:type="dxa"/>
          </w:tcPr>
          <w:p w14:paraId="65FD90E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307" w:type="dxa"/>
          </w:tcPr>
          <w:p w14:paraId="4BACD0D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307" w:type="dxa"/>
          </w:tcPr>
          <w:p w14:paraId="3FD3FF8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307" w:type="dxa"/>
          </w:tcPr>
          <w:p w14:paraId="42FDAAF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14:paraId="4E098BA7" w14:textId="07A0CB2D" w:rsidR="0047025E" w:rsidRPr="009E3FAC" w:rsidRDefault="0047025E" w:rsidP="0047025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9E3FAC">
        <w:rPr>
          <w:sz w:val="24"/>
          <w:szCs w:val="24"/>
        </w:rPr>
        <w:t xml:space="preserve">Prepare Histogram and Frequency Polygon from the following data. </w:t>
      </w:r>
    </w:p>
    <w:p w14:paraId="30426657" w14:textId="5A2D84D2" w:rsidR="0047025E" w:rsidRPr="009E3FAC" w:rsidRDefault="0047025E" w:rsidP="0047025E">
      <w:pPr>
        <w:ind w:left="360"/>
        <w:rPr>
          <w:sz w:val="24"/>
          <w:szCs w:val="24"/>
          <w:lang w:val="en-U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61"/>
        <w:gridCol w:w="1359"/>
        <w:gridCol w:w="1369"/>
        <w:gridCol w:w="1369"/>
        <w:gridCol w:w="1369"/>
        <w:gridCol w:w="1369"/>
      </w:tblGrid>
      <w:tr w:rsidR="0047025E" w:rsidRPr="009E3FAC" w14:paraId="07B253BB" w14:textId="77777777" w:rsidTr="0047025E">
        <w:tc>
          <w:tcPr>
            <w:tcW w:w="1502" w:type="dxa"/>
          </w:tcPr>
          <w:p w14:paraId="0FFE109A" w14:textId="591E714F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Class interval</w:t>
            </w:r>
          </w:p>
        </w:tc>
        <w:tc>
          <w:tcPr>
            <w:tcW w:w="1502" w:type="dxa"/>
          </w:tcPr>
          <w:p w14:paraId="20CF9ED7" w14:textId="4D6D912C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0-10</w:t>
            </w:r>
          </w:p>
        </w:tc>
        <w:tc>
          <w:tcPr>
            <w:tcW w:w="1503" w:type="dxa"/>
          </w:tcPr>
          <w:p w14:paraId="580D6F1A" w14:textId="4982B472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10-20</w:t>
            </w:r>
          </w:p>
        </w:tc>
        <w:tc>
          <w:tcPr>
            <w:tcW w:w="1503" w:type="dxa"/>
          </w:tcPr>
          <w:p w14:paraId="166C1FD9" w14:textId="3F2454FE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20-30</w:t>
            </w:r>
          </w:p>
        </w:tc>
        <w:tc>
          <w:tcPr>
            <w:tcW w:w="1503" w:type="dxa"/>
          </w:tcPr>
          <w:p w14:paraId="4D0E94C8" w14:textId="25644984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30-40</w:t>
            </w:r>
          </w:p>
        </w:tc>
        <w:tc>
          <w:tcPr>
            <w:tcW w:w="1503" w:type="dxa"/>
          </w:tcPr>
          <w:p w14:paraId="436EAB66" w14:textId="2E26B5E8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40-60</w:t>
            </w:r>
          </w:p>
        </w:tc>
      </w:tr>
      <w:tr w:rsidR="0047025E" w:rsidRPr="009E3FAC" w14:paraId="65F803E3" w14:textId="77777777" w:rsidTr="0047025E">
        <w:tc>
          <w:tcPr>
            <w:tcW w:w="1502" w:type="dxa"/>
          </w:tcPr>
          <w:p w14:paraId="5F42E115" w14:textId="64BB9C9E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frequency</w:t>
            </w:r>
          </w:p>
        </w:tc>
        <w:tc>
          <w:tcPr>
            <w:tcW w:w="1502" w:type="dxa"/>
          </w:tcPr>
          <w:p w14:paraId="23C1CCA8" w14:textId="64E2FBF2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13</w:t>
            </w:r>
          </w:p>
        </w:tc>
        <w:tc>
          <w:tcPr>
            <w:tcW w:w="1503" w:type="dxa"/>
          </w:tcPr>
          <w:p w14:paraId="5CD4FD54" w14:textId="756DEC2D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17</w:t>
            </w:r>
          </w:p>
        </w:tc>
        <w:tc>
          <w:tcPr>
            <w:tcW w:w="1503" w:type="dxa"/>
          </w:tcPr>
          <w:p w14:paraId="72077779" w14:textId="4F653573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15</w:t>
            </w:r>
          </w:p>
        </w:tc>
        <w:tc>
          <w:tcPr>
            <w:tcW w:w="1503" w:type="dxa"/>
          </w:tcPr>
          <w:p w14:paraId="237F55BE" w14:textId="0762CA95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13</w:t>
            </w:r>
          </w:p>
        </w:tc>
        <w:tc>
          <w:tcPr>
            <w:tcW w:w="1503" w:type="dxa"/>
          </w:tcPr>
          <w:p w14:paraId="67092C5E" w14:textId="1978098E" w:rsidR="0047025E" w:rsidRPr="009E3FAC" w:rsidRDefault="0047025E" w:rsidP="0047025E">
            <w:pPr>
              <w:pStyle w:val="ListParagraph"/>
              <w:ind w:left="0"/>
              <w:rPr>
                <w:sz w:val="24"/>
                <w:szCs w:val="24"/>
              </w:rPr>
            </w:pPr>
            <w:r w:rsidRPr="009E3FAC">
              <w:rPr>
                <w:sz w:val="24"/>
                <w:szCs w:val="24"/>
              </w:rPr>
              <w:t>10</w:t>
            </w:r>
          </w:p>
        </w:tc>
      </w:tr>
    </w:tbl>
    <w:p w14:paraId="3B346764" w14:textId="0CF54606" w:rsidR="0047025E" w:rsidRPr="0047025E" w:rsidRDefault="0047025E" w:rsidP="0047025E">
      <w:pPr>
        <w:rPr>
          <w:b/>
          <w:bCs/>
          <w:sz w:val="24"/>
          <w:szCs w:val="24"/>
          <w:lang w:val="en-US"/>
        </w:rPr>
      </w:pPr>
    </w:p>
    <w:p w14:paraId="17584C02" w14:textId="77777777" w:rsidR="0047025E" w:rsidRDefault="0047025E" w:rsidP="0047025E">
      <w:pPr>
        <w:rPr>
          <w:b/>
          <w:bCs/>
          <w:sz w:val="24"/>
          <w:szCs w:val="24"/>
          <w:lang w:val="en-US"/>
        </w:rPr>
      </w:pPr>
    </w:p>
    <w:p w14:paraId="18083DBB" w14:textId="646F27D7" w:rsidR="0047025E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-3</w:t>
      </w:r>
    </w:p>
    <w:p w14:paraId="0F34FB4A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7E98FCE0" w14:textId="77777777" w:rsidR="0047025E" w:rsidRDefault="0047025E" w:rsidP="0047025E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measures of central tendency?</w:t>
      </w:r>
    </w:p>
    <w:p w14:paraId="4E2A2A04" w14:textId="77777777" w:rsidR="0047025E" w:rsidRDefault="0047025E" w:rsidP="0047025E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features of good averages?</w:t>
      </w:r>
    </w:p>
    <w:p w14:paraId="429AB30B" w14:textId="77777777" w:rsidR="0047025E" w:rsidRDefault="0047025E" w:rsidP="0047025E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merits and demerits of median?</w:t>
      </w:r>
    </w:p>
    <w:p w14:paraId="43D393CC" w14:textId="77777777" w:rsidR="0047025E" w:rsidRDefault="0047025E" w:rsidP="0047025E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merits and demerits of G.M?</w:t>
      </w:r>
    </w:p>
    <w:p w14:paraId="26D9DB0B" w14:textId="77777777" w:rsidR="0047025E" w:rsidRDefault="0047025E" w:rsidP="0047025E">
      <w:pPr>
        <w:pStyle w:val="ListParagraph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short notes on Grouped and ungrouped data of mode?</w:t>
      </w:r>
    </w:p>
    <w:p w14:paraId="0EB4F7FC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4F9A40DC" w14:textId="77777777" w:rsidR="0047025E" w:rsidRDefault="0047025E" w:rsidP="0047025E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Define A.M and explain </w:t>
      </w:r>
      <w:proofErr w:type="spellStart"/>
      <w:r>
        <w:rPr>
          <w:sz w:val="24"/>
          <w:szCs w:val="24"/>
          <w:lang w:val="en-US"/>
        </w:rPr>
        <w:t>it’s</w:t>
      </w:r>
      <w:proofErr w:type="spellEnd"/>
      <w:r>
        <w:rPr>
          <w:sz w:val="24"/>
          <w:szCs w:val="24"/>
          <w:lang w:val="en-US"/>
        </w:rPr>
        <w:t xml:space="preserve"> properties</w:t>
      </w:r>
    </w:p>
    <w:p w14:paraId="6BB7083E" w14:textId="77777777" w:rsidR="0047025E" w:rsidRDefault="0047025E" w:rsidP="0047025E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Calculate median and mode to the following data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03"/>
        <w:gridCol w:w="1128"/>
        <w:gridCol w:w="1153"/>
        <w:gridCol w:w="1153"/>
        <w:gridCol w:w="1153"/>
        <w:gridCol w:w="1153"/>
        <w:gridCol w:w="1153"/>
      </w:tblGrid>
      <w:tr w:rsidR="0047025E" w14:paraId="5F34E6A1" w14:textId="77777777" w:rsidTr="008F2D5E">
        <w:tc>
          <w:tcPr>
            <w:tcW w:w="1493" w:type="dxa"/>
          </w:tcPr>
          <w:p w14:paraId="67C427E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Marks</w:t>
            </w:r>
          </w:p>
        </w:tc>
        <w:tc>
          <w:tcPr>
            <w:tcW w:w="1493" w:type="dxa"/>
          </w:tcPr>
          <w:p w14:paraId="6B3CEDF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0-10</w:t>
            </w:r>
          </w:p>
        </w:tc>
        <w:tc>
          <w:tcPr>
            <w:tcW w:w="1494" w:type="dxa"/>
          </w:tcPr>
          <w:p w14:paraId="1B81028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10-20</w:t>
            </w:r>
          </w:p>
        </w:tc>
        <w:tc>
          <w:tcPr>
            <w:tcW w:w="1494" w:type="dxa"/>
          </w:tcPr>
          <w:p w14:paraId="3F4AD61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20-30</w:t>
            </w:r>
          </w:p>
        </w:tc>
        <w:tc>
          <w:tcPr>
            <w:tcW w:w="1494" w:type="dxa"/>
          </w:tcPr>
          <w:p w14:paraId="3503795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30-40</w:t>
            </w:r>
          </w:p>
        </w:tc>
        <w:tc>
          <w:tcPr>
            <w:tcW w:w="1494" w:type="dxa"/>
          </w:tcPr>
          <w:p w14:paraId="61538BD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40-50</w:t>
            </w:r>
          </w:p>
        </w:tc>
        <w:tc>
          <w:tcPr>
            <w:tcW w:w="1494" w:type="dxa"/>
          </w:tcPr>
          <w:p w14:paraId="5D27E97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50-60</w:t>
            </w:r>
          </w:p>
        </w:tc>
      </w:tr>
      <w:tr w:rsidR="0047025E" w14:paraId="02F0A04D" w14:textId="77777777" w:rsidTr="008F2D5E">
        <w:tc>
          <w:tcPr>
            <w:tcW w:w="1493" w:type="dxa"/>
          </w:tcPr>
          <w:p w14:paraId="0B808B4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Frequency</w:t>
            </w:r>
          </w:p>
        </w:tc>
        <w:tc>
          <w:tcPr>
            <w:tcW w:w="1493" w:type="dxa"/>
          </w:tcPr>
          <w:p w14:paraId="5D6AEB2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494" w:type="dxa"/>
          </w:tcPr>
          <w:p w14:paraId="69CBBC9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494" w:type="dxa"/>
          </w:tcPr>
          <w:p w14:paraId="480DBD2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1494" w:type="dxa"/>
          </w:tcPr>
          <w:p w14:paraId="521E36A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1494" w:type="dxa"/>
          </w:tcPr>
          <w:p w14:paraId="6C240C1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494" w:type="dxa"/>
          </w:tcPr>
          <w:p w14:paraId="3DF1DE79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14:paraId="6442635E" w14:textId="77777777" w:rsidR="0047025E" w:rsidRDefault="0047025E" w:rsidP="0047025E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Calculate arithmetic mean and mode to the following data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76"/>
        <w:gridCol w:w="1344"/>
        <w:gridCol w:w="1344"/>
        <w:gridCol w:w="1344"/>
        <w:gridCol w:w="1344"/>
        <w:gridCol w:w="1344"/>
      </w:tblGrid>
      <w:tr w:rsidR="0047025E" w14:paraId="2F30EE1E" w14:textId="77777777" w:rsidTr="008F2D5E">
        <w:tc>
          <w:tcPr>
            <w:tcW w:w="1742" w:type="dxa"/>
          </w:tcPr>
          <w:p w14:paraId="61EAEC3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Marks </w:t>
            </w:r>
          </w:p>
        </w:tc>
        <w:tc>
          <w:tcPr>
            <w:tcW w:w="1742" w:type="dxa"/>
          </w:tcPr>
          <w:p w14:paraId="0C759789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10-20</w:t>
            </w:r>
          </w:p>
        </w:tc>
        <w:tc>
          <w:tcPr>
            <w:tcW w:w="1743" w:type="dxa"/>
          </w:tcPr>
          <w:p w14:paraId="16431F2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20-30</w:t>
            </w:r>
          </w:p>
        </w:tc>
        <w:tc>
          <w:tcPr>
            <w:tcW w:w="1743" w:type="dxa"/>
          </w:tcPr>
          <w:p w14:paraId="280F512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30-40</w:t>
            </w:r>
          </w:p>
        </w:tc>
        <w:tc>
          <w:tcPr>
            <w:tcW w:w="1743" w:type="dxa"/>
          </w:tcPr>
          <w:p w14:paraId="6EA9C05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40-50</w:t>
            </w:r>
          </w:p>
        </w:tc>
        <w:tc>
          <w:tcPr>
            <w:tcW w:w="1743" w:type="dxa"/>
          </w:tcPr>
          <w:p w14:paraId="01442AF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50-60</w:t>
            </w:r>
          </w:p>
        </w:tc>
      </w:tr>
      <w:tr w:rsidR="0047025E" w14:paraId="2632F1A3" w14:textId="77777777" w:rsidTr="008F2D5E">
        <w:tc>
          <w:tcPr>
            <w:tcW w:w="1742" w:type="dxa"/>
          </w:tcPr>
          <w:p w14:paraId="032BCB1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Frequency</w:t>
            </w:r>
          </w:p>
        </w:tc>
        <w:tc>
          <w:tcPr>
            <w:tcW w:w="1742" w:type="dxa"/>
          </w:tcPr>
          <w:p w14:paraId="421A2C2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43" w:type="dxa"/>
          </w:tcPr>
          <w:p w14:paraId="011D5FC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743" w:type="dxa"/>
          </w:tcPr>
          <w:p w14:paraId="5EF02889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743" w:type="dxa"/>
          </w:tcPr>
          <w:p w14:paraId="3E50086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743" w:type="dxa"/>
          </w:tcPr>
          <w:p w14:paraId="1F5F4DA8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14:paraId="0B6CB842" w14:textId="77777777" w:rsidR="0047025E" w:rsidRDefault="0047025E" w:rsidP="0047025E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Find G.M and H.M to the following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35"/>
        <w:gridCol w:w="1665"/>
        <w:gridCol w:w="1665"/>
        <w:gridCol w:w="1665"/>
        <w:gridCol w:w="1666"/>
      </w:tblGrid>
      <w:tr w:rsidR="0047025E" w14:paraId="29F2A463" w14:textId="77777777" w:rsidTr="008F2D5E">
        <w:tc>
          <w:tcPr>
            <w:tcW w:w="2091" w:type="dxa"/>
          </w:tcPr>
          <w:p w14:paraId="64E57EB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091" w:type="dxa"/>
          </w:tcPr>
          <w:p w14:paraId="533BEC6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091" w:type="dxa"/>
          </w:tcPr>
          <w:p w14:paraId="3CEA14A6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091" w:type="dxa"/>
          </w:tcPr>
          <w:p w14:paraId="7B26F23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092" w:type="dxa"/>
          </w:tcPr>
          <w:p w14:paraId="202797A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</w:tr>
      <w:tr w:rsidR="0047025E" w14:paraId="773ED824" w14:textId="77777777" w:rsidTr="008F2D5E">
        <w:tc>
          <w:tcPr>
            <w:tcW w:w="2091" w:type="dxa"/>
          </w:tcPr>
          <w:p w14:paraId="5C9929F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2091" w:type="dxa"/>
          </w:tcPr>
          <w:p w14:paraId="7AEB541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091" w:type="dxa"/>
          </w:tcPr>
          <w:p w14:paraId="31072B5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091" w:type="dxa"/>
          </w:tcPr>
          <w:p w14:paraId="7B1668A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092" w:type="dxa"/>
          </w:tcPr>
          <w:p w14:paraId="25BA4D9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</w:tbl>
    <w:p w14:paraId="40F6D1D1" w14:textId="77777777" w:rsidR="0047025E" w:rsidRDefault="0047025E" w:rsidP="0047025E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Find mean and median values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53"/>
        <w:gridCol w:w="1369"/>
        <w:gridCol w:w="1390"/>
        <w:gridCol w:w="1390"/>
        <w:gridCol w:w="1390"/>
        <w:gridCol w:w="1404"/>
      </w:tblGrid>
      <w:tr w:rsidR="0047025E" w14:paraId="2244B363" w14:textId="77777777" w:rsidTr="008F2D5E">
        <w:tc>
          <w:tcPr>
            <w:tcW w:w="1742" w:type="dxa"/>
          </w:tcPr>
          <w:p w14:paraId="57DC18C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</w:t>
            </w:r>
          </w:p>
        </w:tc>
        <w:tc>
          <w:tcPr>
            <w:tcW w:w="1742" w:type="dxa"/>
          </w:tcPr>
          <w:p w14:paraId="31AEE8E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0-20</w:t>
            </w:r>
          </w:p>
        </w:tc>
        <w:tc>
          <w:tcPr>
            <w:tcW w:w="1743" w:type="dxa"/>
          </w:tcPr>
          <w:p w14:paraId="1E28B2C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20-40</w:t>
            </w:r>
          </w:p>
        </w:tc>
        <w:tc>
          <w:tcPr>
            <w:tcW w:w="1743" w:type="dxa"/>
          </w:tcPr>
          <w:p w14:paraId="1A5ED76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40-60</w:t>
            </w:r>
          </w:p>
        </w:tc>
        <w:tc>
          <w:tcPr>
            <w:tcW w:w="1743" w:type="dxa"/>
          </w:tcPr>
          <w:p w14:paraId="437B62B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60-80</w:t>
            </w:r>
          </w:p>
        </w:tc>
        <w:tc>
          <w:tcPr>
            <w:tcW w:w="1743" w:type="dxa"/>
          </w:tcPr>
          <w:p w14:paraId="6F86D27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80-100</w:t>
            </w:r>
          </w:p>
        </w:tc>
      </w:tr>
      <w:tr w:rsidR="0047025E" w14:paraId="06248B56" w14:textId="77777777" w:rsidTr="008F2D5E">
        <w:tc>
          <w:tcPr>
            <w:tcW w:w="1742" w:type="dxa"/>
          </w:tcPr>
          <w:p w14:paraId="40A2B18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742" w:type="dxa"/>
          </w:tcPr>
          <w:p w14:paraId="3C82979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743" w:type="dxa"/>
          </w:tcPr>
          <w:p w14:paraId="78FD364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1743" w:type="dxa"/>
          </w:tcPr>
          <w:p w14:paraId="2517CF6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1743" w:type="dxa"/>
          </w:tcPr>
          <w:p w14:paraId="1D7D8B33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743" w:type="dxa"/>
          </w:tcPr>
          <w:p w14:paraId="7451EE0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14:paraId="4302162B" w14:textId="77777777" w:rsidR="0047025E" w:rsidRDefault="0047025E" w:rsidP="0047025E">
      <w:pPr>
        <w:rPr>
          <w:sz w:val="24"/>
          <w:szCs w:val="24"/>
          <w:lang w:val="en-US"/>
        </w:rPr>
      </w:pPr>
    </w:p>
    <w:p w14:paraId="421944BD" w14:textId="77777777" w:rsidR="0047025E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-4</w:t>
      </w:r>
    </w:p>
    <w:p w14:paraId="5E6EEDAF" w14:textId="77777777" w:rsidR="0047025E" w:rsidRDefault="0047025E" w:rsidP="004702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60A14969" w14:textId="77777777" w:rsidR="0047025E" w:rsidRDefault="0047025E" w:rsidP="0047025E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Find the range and coefficient of range from the following data </w:t>
      </w:r>
    </w:p>
    <w:p w14:paraId="268A1E22" w14:textId="77777777" w:rsidR="0047025E" w:rsidRDefault="0047025E" w:rsidP="0047025E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250,120,35,65,70,89,52</w:t>
      </w:r>
      <w:r>
        <w:rPr>
          <w:sz w:val="24"/>
          <w:szCs w:val="24"/>
          <w:lang w:val="en-US"/>
        </w:rPr>
        <w:tab/>
      </w:r>
    </w:p>
    <w:p w14:paraId="1BB2C1CA" w14:textId="77777777" w:rsidR="0047025E" w:rsidRDefault="0047025E" w:rsidP="0047025E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standard deviation and write merits and demerits.</w:t>
      </w:r>
    </w:p>
    <w:p w14:paraId="33C12824" w14:textId="77777777" w:rsidR="0047025E" w:rsidRDefault="0047025E" w:rsidP="0047025E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a note on coefficient of variation.</w:t>
      </w:r>
    </w:p>
    <w:p w14:paraId="2B16FA60" w14:textId="77777777" w:rsidR="0047025E" w:rsidRPr="009E3FAC" w:rsidRDefault="0047025E" w:rsidP="0047025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FAC">
        <w:rPr>
          <w:rFonts w:ascii="Times New Roman" w:hAnsi="Times New Roman" w:cs="Times New Roman"/>
          <w:sz w:val="24"/>
          <w:szCs w:val="24"/>
          <w:lang w:val="en-US"/>
        </w:rPr>
        <w:t>EQ:</w:t>
      </w:r>
    </w:p>
    <w:p w14:paraId="2B8FF158" w14:textId="77777777" w:rsidR="0047025E" w:rsidRDefault="0047025E" w:rsidP="0047025E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various measures of dispersion</w:t>
      </w:r>
    </w:p>
    <w:p w14:paraId="6376ADB0" w14:textId="77777777" w:rsidR="0047025E" w:rsidRDefault="0047025E" w:rsidP="0047025E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Find Quartile deviation to the following data.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53"/>
        <w:gridCol w:w="1369"/>
        <w:gridCol w:w="1390"/>
        <w:gridCol w:w="1390"/>
        <w:gridCol w:w="1390"/>
        <w:gridCol w:w="1404"/>
      </w:tblGrid>
      <w:tr w:rsidR="0047025E" w14:paraId="7FB8BE7C" w14:textId="77777777" w:rsidTr="008F2D5E">
        <w:tc>
          <w:tcPr>
            <w:tcW w:w="1742" w:type="dxa"/>
          </w:tcPr>
          <w:p w14:paraId="5AF22A7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</w:t>
            </w:r>
          </w:p>
        </w:tc>
        <w:tc>
          <w:tcPr>
            <w:tcW w:w="1742" w:type="dxa"/>
          </w:tcPr>
          <w:p w14:paraId="1753851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0-20</w:t>
            </w:r>
          </w:p>
        </w:tc>
        <w:tc>
          <w:tcPr>
            <w:tcW w:w="1743" w:type="dxa"/>
          </w:tcPr>
          <w:p w14:paraId="7A25EB9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20-40</w:t>
            </w:r>
          </w:p>
        </w:tc>
        <w:tc>
          <w:tcPr>
            <w:tcW w:w="1743" w:type="dxa"/>
          </w:tcPr>
          <w:p w14:paraId="1BCB119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40-60</w:t>
            </w:r>
          </w:p>
        </w:tc>
        <w:tc>
          <w:tcPr>
            <w:tcW w:w="1743" w:type="dxa"/>
          </w:tcPr>
          <w:p w14:paraId="586D8CC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60-80</w:t>
            </w:r>
          </w:p>
        </w:tc>
        <w:tc>
          <w:tcPr>
            <w:tcW w:w="1743" w:type="dxa"/>
          </w:tcPr>
          <w:p w14:paraId="7DBE11AB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80-100</w:t>
            </w:r>
          </w:p>
        </w:tc>
      </w:tr>
      <w:tr w:rsidR="0047025E" w14:paraId="0BF1BE06" w14:textId="77777777" w:rsidTr="008F2D5E">
        <w:tc>
          <w:tcPr>
            <w:tcW w:w="1742" w:type="dxa"/>
          </w:tcPr>
          <w:p w14:paraId="6D709481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F</w:t>
            </w:r>
          </w:p>
        </w:tc>
        <w:tc>
          <w:tcPr>
            <w:tcW w:w="1742" w:type="dxa"/>
          </w:tcPr>
          <w:p w14:paraId="12FE03A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</w:tcPr>
          <w:p w14:paraId="35DE57E9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743" w:type="dxa"/>
          </w:tcPr>
          <w:p w14:paraId="2DDF5B5D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743" w:type="dxa"/>
          </w:tcPr>
          <w:p w14:paraId="6CC0D0D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743" w:type="dxa"/>
          </w:tcPr>
          <w:p w14:paraId="3C18513F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14:paraId="5413A161" w14:textId="77777777" w:rsidR="0047025E" w:rsidRDefault="0047025E" w:rsidP="0047025E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Calculate standard deviation to the following data: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55"/>
        <w:gridCol w:w="1171"/>
        <w:gridCol w:w="1194"/>
        <w:gridCol w:w="1194"/>
        <w:gridCol w:w="1194"/>
        <w:gridCol w:w="1194"/>
        <w:gridCol w:w="1194"/>
      </w:tblGrid>
      <w:tr w:rsidR="0047025E" w14:paraId="66D8926E" w14:textId="77777777" w:rsidTr="008F2D5E">
        <w:tc>
          <w:tcPr>
            <w:tcW w:w="1493" w:type="dxa"/>
          </w:tcPr>
          <w:p w14:paraId="1022DEBB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</w:t>
            </w:r>
          </w:p>
        </w:tc>
        <w:tc>
          <w:tcPr>
            <w:tcW w:w="1493" w:type="dxa"/>
          </w:tcPr>
          <w:p w14:paraId="24C7734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0-10</w:t>
            </w:r>
          </w:p>
        </w:tc>
        <w:tc>
          <w:tcPr>
            <w:tcW w:w="1494" w:type="dxa"/>
          </w:tcPr>
          <w:p w14:paraId="129DCE8C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10-20</w:t>
            </w:r>
          </w:p>
        </w:tc>
        <w:tc>
          <w:tcPr>
            <w:tcW w:w="1494" w:type="dxa"/>
          </w:tcPr>
          <w:p w14:paraId="4B09985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20-30</w:t>
            </w:r>
          </w:p>
        </w:tc>
        <w:tc>
          <w:tcPr>
            <w:tcW w:w="1494" w:type="dxa"/>
          </w:tcPr>
          <w:p w14:paraId="4A26266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30-40</w:t>
            </w:r>
          </w:p>
        </w:tc>
        <w:tc>
          <w:tcPr>
            <w:tcW w:w="1494" w:type="dxa"/>
          </w:tcPr>
          <w:p w14:paraId="349B633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40-50</w:t>
            </w:r>
          </w:p>
        </w:tc>
        <w:tc>
          <w:tcPr>
            <w:tcW w:w="1494" w:type="dxa"/>
          </w:tcPr>
          <w:p w14:paraId="4839A76B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50-60</w:t>
            </w:r>
          </w:p>
        </w:tc>
      </w:tr>
      <w:tr w:rsidR="0047025E" w14:paraId="0F394AEA" w14:textId="77777777" w:rsidTr="008F2D5E">
        <w:tc>
          <w:tcPr>
            <w:tcW w:w="1493" w:type="dxa"/>
          </w:tcPr>
          <w:p w14:paraId="1D7668A5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493" w:type="dxa"/>
          </w:tcPr>
          <w:p w14:paraId="62993DE2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94" w:type="dxa"/>
          </w:tcPr>
          <w:p w14:paraId="2BE7ECEE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494" w:type="dxa"/>
          </w:tcPr>
          <w:p w14:paraId="7B793A87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494" w:type="dxa"/>
          </w:tcPr>
          <w:p w14:paraId="74C7459A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1494" w:type="dxa"/>
          </w:tcPr>
          <w:p w14:paraId="1BC608D4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494" w:type="dxa"/>
          </w:tcPr>
          <w:p w14:paraId="174D6570" w14:textId="77777777" w:rsidR="0047025E" w:rsidRDefault="0047025E" w:rsidP="008F2D5E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14:paraId="23FBA297" w14:textId="77777777" w:rsidR="0047025E" w:rsidRDefault="0047025E" w:rsidP="0047025E">
      <w:pPr>
        <w:rPr>
          <w:sz w:val="24"/>
          <w:szCs w:val="24"/>
          <w:lang w:val="en-US"/>
        </w:rPr>
      </w:pPr>
    </w:p>
    <w:p w14:paraId="3F233297" w14:textId="77777777" w:rsidR="0047025E" w:rsidRDefault="0047025E" w:rsidP="0047025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UNIT- 5</w:t>
      </w:r>
    </w:p>
    <w:p w14:paraId="787ECBB4" w14:textId="77777777" w:rsidR="0047025E" w:rsidRDefault="0047025E" w:rsidP="0047025E">
      <w:pPr>
        <w:rPr>
          <w:sz w:val="24"/>
          <w:szCs w:val="24"/>
          <w:lang w:val="en-US"/>
        </w:rPr>
      </w:pPr>
      <w:proofErr w:type="gramStart"/>
      <w:r>
        <w:rPr>
          <w:b/>
          <w:bCs/>
          <w:sz w:val="24"/>
          <w:szCs w:val="24"/>
          <w:lang w:val="en-US"/>
        </w:rPr>
        <w:t xml:space="preserve">SQ </w:t>
      </w:r>
      <w:r>
        <w:rPr>
          <w:sz w:val="24"/>
          <w:szCs w:val="24"/>
          <w:lang w:val="en-US"/>
        </w:rPr>
        <w:t>:</w:t>
      </w:r>
      <w:proofErr w:type="gramEnd"/>
    </w:p>
    <w:p w14:paraId="0F24AE94" w14:textId="601A8D2B" w:rsidR="00946C1B" w:rsidRPr="009E3FAC" w:rsidRDefault="0047025E" w:rsidP="009E3FAC">
      <w:pPr>
        <w:pStyle w:val="ListParagraph"/>
        <w:numPr>
          <w:ilvl w:val="0"/>
          <w:numId w:val="12"/>
        </w:numPr>
        <w:rPr>
          <w:sz w:val="24"/>
          <w:szCs w:val="24"/>
          <w:lang w:val="en-US"/>
        </w:rPr>
      </w:pPr>
      <w:r w:rsidRPr="009E3FAC">
        <w:rPr>
          <w:sz w:val="24"/>
          <w:szCs w:val="24"/>
          <w:lang w:val="en-US"/>
        </w:rPr>
        <w:t xml:space="preserve">Explain Sheppard’s </w:t>
      </w:r>
      <w:proofErr w:type="gramStart"/>
      <w:r w:rsidRPr="009E3FAC">
        <w:rPr>
          <w:sz w:val="24"/>
          <w:szCs w:val="24"/>
          <w:lang w:val="en-US"/>
        </w:rPr>
        <w:t>correction’s</w:t>
      </w:r>
      <w:proofErr w:type="gramEnd"/>
      <w:r w:rsidRPr="009E3FAC">
        <w:rPr>
          <w:sz w:val="24"/>
          <w:szCs w:val="24"/>
          <w:lang w:val="en-US"/>
        </w:rPr>
        <w:t xml:space="preserve"> for first four central moments.</w:t>
      </w:r>
    </w:p>
    <w:p w14:paraId="648E550D" w14:textId="727FB5B0" w:rsidR="009E3FAC" w:rsidRPr="009E3FAC" w:rsidRDefault="009E3FAC" w:rsidP="009E3FAC">
      <w:pPr>
        <w:ind w:left="36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2 .</w:t>
      </w:r>
      <w:proofErr w:type="gramEnd"/>
      <w:r>
        <w:rPr>
          <w:sz w:val="24"/>
          <w:szCs w:val="24"/>
          <w:lang w:val="en-US"/>
        </w:rPr>
        <w:t xml:space="preserve">   </w:t>
      </w:r>
      <w:r w:rsidRPr="009E3FAC">
        <w:rPr>
          <w:sz w:val="24"/>
          <w:szCs w:val="24"/>
          <w:lang w:val="en-US"/>
        </w:rPr>
        <w:t>Define central and non-central moments.</w:t>
      </w:r>
    </w:p>
    <w:p w14:paraId="4361B6EE" w14:textId="286A03EB" w:rsidR="009E3FAC" w:rsidRDefault="009E3FAC" w:rsidP="009E3FAC">
      <w:pPr>
        <w:ind w:left="36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3 .</w:t>
      </w:r>
      <w:proofErr w:type="gramEnd"/>
      <w:r>
        <w:rPr>
          <w:sz w:val="24"/>
          <w:szCs w:val="24"/>
          <w:lang w:val="en-US"/>
        </w:rPr>
        <w:t xml:space="preserve">  </w:t>
      </w:r>
      <w:r w:rsidRPr="009E3FAC">
        <w:rPr>
          <w:sz w:val="24"/>
          <w:szCs w:val="24"/>
          <w:lang w:val="en-US"/>
        </w:rPr>
        <w:t>Explain kurtosis.</w:t>
      </w:r>
    </w:p>
    <w:p w14:paraId="51AE9A44" w14:textId="75F49B6D" w:rsidR="009E3FAC" w:rsidRDefault="009E3FAC" w:rsidP="009E3FAC">
      <w:pPr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78438258" w14:textId="6BC8C231" w:rsidR="0047025E" w:rsidRDefault="009E3FAC" w:rsidP="009E3FAC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 w:rsidRPr="009E3FAC">
        <w:rPr>
          <w:sz w:val="24"/>
          <w:szCs w:val="24"/>
          <w:lang w:val="en-US"/>
        </w:rPr>
        <w:t>Explain the concept of skewness. Give various measures of skewness</w:t>
      </w:r>
      <w:r w:rsidR="00B7209B">
        <w:rPr>
          <w:sz w:val="24"/>
          <w:szCs w:val="24"/>
          <w:lang w:val="en-US"/>
        </w:rPr>
        <w:t>.</w:t>
      </w:r>
    </w:p>
    <w:p w14:paraId="09D19F57" w14:textId="7136F75B" w:rsidR="00B7209B" w:rsidRPr="00B7209B" w:rsidRDefault="00B7209B" w:rsidP="009E3FAC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 w:rsidRPr="009E3FAC">
        <w:rPr>
          <w:sz w:val="24"/>
          <w:szCs w:val="24"/>
        </w:rPr>
        <w:t>The first four moments of a distribution about the arbitrary point 4 are 1,4,10 and 45 respectively. Find the first four moments (</w:t>
      </w:r>
      <w:proofErr w:type="spellStart"/>
      <w:r w:rsidRPr="009E3FAC">
        <w:rPr>
          <w:sz w:val="24"/>
          <w:szCs w:val="24"/>
        </w:rPr>
        <w:t>i</w:t>
      </w:r>
      <w:proofErr w:type="spellEnd"/>
      <w:r w:rsidRPr="009E3FAC">
        <w:rPr>
          <w:sz w:val="24"/>
          <w:szCs w:val="24"/>
        </w:rPr>
        <w:t xml:space="preserve">) A bout </w:t>
      </w:r>
      <w:proofErr w:type="gramStart"/>
      <w:r w:rsidRPr="009E3FAC">
        <w:rPr>
          <w:sz w:val="24"/>
          <w:szCs w:val="24"/>
        </w:rPr>
        <w:t>mean</w:t>
      </w:r>
      <w:proofErr w:type="gramEnd"/>
      <w:r w:rsidRPr="009E3FAC">
        <w:rPr>
          <w:sz w:val="24"/>
          <w:szCs w:val="24"/>
        </w:rPr>
        <w:t xml:space="preserve"> (ii) About Zero</w:t>
      </w:r>
      <w:r>
        <w:rPr>
          <w:sz w:val="24"/>
          <w:szCs w:val="24"/>
        </w:rPr>
        <w:t>.</w:t>
      </w:r>
    </w:p>
    <w:p w14:paraId="74A45656" w14:textId="35E52752" w:rsidR="00B7209B" w:rsidRPr="00E32803" w:rsidRDefault="00B7209B" w:rsidP="00B7209B">
      <w:pPr>
        <w:numPr>
          <w:ilvl w:val="0"/>
          <w:numId w:val="13"/>
        </w:numPr>
        <w:spacing w:after="9" w:line="248" w:lineRule="auto"/>
        <w:jc w:val="both"/>
        <w:rPr>
          <w:rFonts w:ascii="Comic Sans MS" w:hAnsi="Comic Sans MS"/>
        </w:rPr>
      </w:pPr>
      <w:r>
        <w:rPr>
          <w:rFonts w:ascii="Comic Sans MS" w:eastAsia="Bookman Old Style" w:hAnsi="Comic Sans MS" w:cs="Bookman Old Style"/>
        </w:rPr>
        <w:t xml:space="preserve">Derive central moments in terms of </w:t>
      </w:r>
      <w:proofErr w:type="gramStart"/>
      <w:r>
        <w:rPr>
          <w:rFonts w:ascii="Comic Sans MS" w:eastAsia="Bookman Old Style" w:hAnsi="Comic Sans MS" w:cs="Bookman Old Style"/>
        </w:rPr>
        <w:t>ra</w:t>
      </w:r>
      <w:r>
        <w:rPr>
          <w:rFonts w:ascii="Comic Sans MS" w:eastAsia="Bookman Old Style" w:hAnsi="Comic Sans MS" w:cs="Bookman Old Style"/>
        </w:rPr>
        <w:t>w</w:t>
      </w:r>
      <w:r>
        <w:rPr>
          <w:rFonts w:ascii="Comic Sans MS" w:eastAsia="Bookman Old Style" w:hAnsi="Comic Sans MS" w:cs="Bookman Old Style"/>
        </w:rPr>
        <w:t xml:space="preserve">  moments</w:t>
      </w:r>
      <w:proofErr w:type="gramEnd"/>
      <w:r>
        <w:rPr>
          <w:rFonts w:ascii="Comic Sans MS" w:eastAsia="Bookman Old Style" w:hAnsi="Comic Sans MS" w:cs="Bookman Old Style"/>
        </w:rPr>
        <w:t xml:space="preserve">. </w:t>
      </w:r>
    </w:p>
    <w:p w14:paraId="7848286E" w14:textId="00C8791D" w:rsidR="00E32803" w:rsidRDefault="00E32803" w:rsidP="00B7209B">
      <w:pPr>
        <w:numPr>
          <w:ilvl w:val="0"/>
          <w:numId w:val="13"/>
        </w:numPr>
        <w:spacing w:after="9" w:line="248" w:lineRule="auto"/>
        <w:jc w:val="both"/>
        <w:rPr>
          <w:rFonts w:ascii="Comic Sans MS" w:hAnsi="Comic Sans MS"/>
        </w:rPr>
      </w:pPr>
      <w:r>
        <w:rPr>
          <w:rFonts w:ascii="Comic Sans MS" w:eastAsia="Bookman Old Style" w:hAnsi="Comic Sans MS" w:cs="Bookman Old Style"/>
        </w:rPr>
        <w:t>For a distribution the mean is 10 ,Variance is 16,</w:t>
      </w:r>
      <w:r w:rsidR="00294B92">
        <w:rPr>
          <w:rFonts w:ascii="Comic Sans MS" w:eastAsia="Bookman Old Style" w:hAnsi="Comic Sans MS" w:cs="Bookman Old Style"/>
        </w:rPr>
        <w:t>β2=4 and r1 is +1 ,Obtain the first four raw moments.</w:t>
      </w:r>
    </w:p>
    <w:p w14:paraId="73038915" w14:textId="77777777" w:rsidR="009E3FAC" w:rsidRPr="009E3FAC" w:rsidRDefault="009E3FAC" w:rsidP="009E3FAC">
      <w:pPr>
        <w:rPr>
          <w:lang w:val="en-US"/>
        </w:rPr>
      </w:pPr>
    </w:p>
    <w:p w14:paraId="7711D816" w14:textId="77777777" w:rsidR="009E3FAC" w:rsidRPr="009E3FAC" w:rsidRDefault="009E3FAC" w:rsidP="009E3FAC">
      <w:pPr>
        <w:rPr>
          <w:lang w:val="en-US"/>
        </w:rPr>
      </w:pPr>
    </w:p>
    <w:p w14:paraId="298F48D8" w14:textId="77777777" w:rsidR="009E3FAC" w:rsidRDefault="009E3FAC" w:rsidP="009E3FAC">
      <w:pPr>
        <w:rPr>
          <w:sz w:val="24"/>
          <w:szCs w:val="24"/>
          <w:lang w:val="en-US"/>
        </w:rPr>
      </w:pPr>
    </w:p>
    <w:p w14:paraId="524CC192" w14:textId="77777777" w:rsidR="009E3FAC" w:rsidRPr="009E3FAC" w:rsidRDefault="009E3FAC" w:rsidP="009E3FAC"/>
    <w:sectPr w:rsidR="009E3FAC" w:rsidRPr="009E3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10C"/>
    <w:multiLevelType w:val="hybridMultilevel"/>
    <w:tmpl w:val="848211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650CD"/>
    <w:multiLevelType w:val="hybridMultilevel"/>
    <w:tmpl w:val="6F988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E5582"/>
    <w:multiLevelType w:val="hybridMultilevel"/>
    <w:tmpl w:val="B1849B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948EC"/>
    <w:multiLevelType w:val="hybridMultilevel"/>
    <w:tmpl w:val="FB70B1E6"/>
    <w:lvl w:ilvl="0" w:tplc="AF88A01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3EE16C50"/>
    <w:multiLevelType w:val="hybridMultilevel"/>
    <w:tmpl w:val="545CE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57E34"/>
    <w:multiLevelType w:val="hybridMultilevel"/>
    <w:tmpl w:val="545CE3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8729E"/>
    <w:multiLevelType w:val="hybridMultilevel"/>
    <w:tmpl w:val="FD46049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A0BE5"/>
    <w:multiLevelType w:val="hybridMultilevel"/>
    <w:tmpl w:val="700025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D684C"/>
    <w:multiLevelType w:val="hybridMultilevel"/>
    <w:tmpl w:val="EFEA92A2"/>
    <w:lvl w:ilvl="0" w:tplc="CF2658FE">
      <w:start w:val="11"/>
      <w:numFmt w:val="decimal"/>
      <w:lvlText w:val="%1."/>
      <w:lvlJc w:val="left"/>
      <w:pPr>
        <w:ind w:left="897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10B5A2">
      <w:start w:val="1"/>
      <w:numFmt w:val="lowerLetter"/>
      <w:lvlText w:val="%2"/>
      <w:lvlJc w:val="left"/>
      <w:pPr>
        <w:ind w:left="144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327472">
      <w:start w:val="1"/>
      <w:numFmt w:val="lowerRoman"/>
      <w:lvlText w:val="%3"/>
      <w:lvlJc w:val="left"/>
      <w:pPr>
        <w:ind w:left="216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F02E0C">
      <w:start w:val="1"/>
      <w:numFmt w:val="decimal"/>
      <w:lvlText w:val="%4"/>
      <w:lvlJc w:val="left"/>
      <w:pPr>
        <w:ind w:left="288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8AA68A">
      <w:start w:val="1"/>
      <w:numFmt w:val="lowerLetter"/>
      <w:lvlText w:val="%5"/>
      <w:lvlJc w:val="left"/>
      <w:pPr>
        <w:ind w:left="360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40E5DA">
      <w:start w:val="1"/>
      <w:numFmt w:val="lowerRoman"/>
      <w:lvlText w:val="%6"/>
      <w:lvlJc w:val="left"/>
      <w:pPr>
        <w:ind w:left="432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6840F4">
      <w:start w:val="1"/>
      <w:numFmt w:val="decimal"/>
      <w:lvlText w:val="%7"/>
      <w:lvlJc w:val="left"/>
      <w:pPr>
        <w:ind w:left="504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40F35E">
      <w:start w:val="1"/>
      <w:numFmt w:val="lowerLetter"/>
      <w:lvlText w:val="%8"/>
      <w:lvlJc w:val="left"/>
      <w:pPr>
        <w:ind w:left="576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2A2D4">
      <w:start w:val="1"/>
      <w:numFmt w:val="lowerRoman"/>
      <w:lvlText w:val="%9"/>
      <w:lvlJc w:val="left"/>
      <w:pPr>
        <w:ind w:left="6480"/>
      </w:pPr>
      <w:rPr>
        <w:rFonts w:ascii="Bookman Old Style" w:eastAsia="Bookman Old Style" w:hAnsi="Bookman Old Style" w:cs="Bookman Old Style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FA359B"/>
    <w:multiLevelType w:val="hybridMultilevel"/>
    <w:tmpl w:val="B71A05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67C7F"/>
    <w:multiLevelType w:val="hybridMultilevel"/>
    <w:tmpl w:val="5F64FDCA"/>
    <w:lvl w:ilvl="0" w:tplc="4EB295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276ED"/>
    <w:multiLevelType w:val="hybridMultilevel"/>
    <w:tmpl w:val="BED0D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97B13"/>
    <w:multiLevelType w:val="hybridMultilevel"/>
    <w:tmpl w:val="D28271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81FA3"/>
    <w:multiLevelType w:val="hybridMultilevel"/>
    <w:tmpl w:val="BED0DB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733943">
    <w:abstractNumId w:val="1"/>
  </w:num>
  <w:num w:numId="2" w16cid:durableId="863253938">
    <w:abstractNumId w:val="7"/>
  </w:num>
  <w:num w:numId="3" w16cid:durableId="1684278178">
    <w:abstractNumId w:val="6"/>
  </w:num>
  <w:num w:numId="4" w16cid:durableId="698433072">
    <w:abstractNumId w:val="12"/>
  </w:num>
  <w:num w:numId="5" w16cid:durableId="416094821">
    <w:abstractNumId w:val="0"/>
  </w:num>
  <w:num w:numId="6" w16cid:durableId="512649918">
    <w:abstractNumId w:val="9"/>
  </w:num>
  <w:num w:numId="7" w16cid:durableId="1586299110">
    <w:abstractNumId w:val="5"/>
  </w:num>
  <w:num w:numId="8" w16cid:durableId="869951410">
    <w:abstractNumId w:val="13"/>
  </w:num>
  <w:num w:numId="9" w16cid:durableId="962032161">
    <w:abstractNumId w:val="11"/>
  </w:num>
  <w:num w:numId="10" w16cid:durableId="355162679">
    <w:abstractNumId w:val="4"/>
  </w:num>
  <w:num w:numId="11" w16cid:durableId="468716738">
    <w:abstractNumId w:val="10"/>
  </w:num>
  <w:num w:numId="12" w16cid:durableId="170609247">
    <w:abstractNumId w:val="2"/>
  </w:num>
  <w:num w:numId="13" w16cid:durableId="70779472">
    <w:abstractNumId w:val="3"/>
  </w:num>
  <w:num w:numId="14" w16cid:durableId="5092204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5E"/>
    <w:rsid w:val="000F0F14"/>
    <w:rsid w:val="00294B92"/>
    <w:rsid w:val="0047025E"/>
    <w:rsid w:val="00485C6C"/>
    <w:rsid w:val="005F59C5"/>
    <w:rsid w:val="00946C1B"/>
    <w:rsid w:val="009E3FAC"/>
    <w:rsid w:val="00B7209B"/>
    <w:rsid w:val="00E06F36"/>
    <w:rsid w:val="00E3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1FD96"/>
  <w15:chartTrackingRefBased/>
  <w15:docId w15:val="{2C20E86F-172F-4280-B0E8-BA3C034E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25E"/>
  </w:style>
  <w:style w:type="paragraph" w:styleId="Heading1">
    <w:name w:val="heading 1"/>
    <w:basedOn w:val="Normal"/>
    <w:next w:val="Normal"/>
    <w:link w:val="Heading1Char"/>
    <w:uiPriority w:val="9"/>
    <w:qFormat/>
    <w:rsid w:val="00470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2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2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2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2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2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2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2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25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70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2377</Characters>
  <Application>Microsoft Office Word</Application>
  <DocSecurity>0</DocSecurity>
  <Lines>203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</dc:creator>
  <cp:keywords/>
  <dc:description/>
  <cp:lastModifiedBy>gdc</cp:lastModifiedBy>
  <cp:revision>2</cp:revision>
  <dcterms:created xsi:type="dcterms:W3CDTF">2026-09-26T11:02:00Z</dcterms:created>
  <dcterms:modified xsi:type="dcterms:W3CDTF">2026-09-26T11:02:00Z</dcterms:modified>
</cp:coreProperties>
</file>